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95C42" w14:textId="57326A98" w:rsidR="007D2618" w:rsidRPr="007D2618" w:rsidRDefault="007D2618" w:rsidP="007D2618">
      <w:pPr>
        <w:rPr>
          <w:rFonts w:ascii="Arial" w:eastAsia="Times New Roman" w:hAnsi="Arial" w:cs="Arial"/>
          <w:b/>
          <w:bCs/>
          <w:color w:val="000000"/>
          <w:sz w:val="22"/>
          <w:szCs w:val="22"/>
          <w:lang w:eastAsia="en-GB"/>
        </w:rPr>
      </w:pPr>
      <w:r w:rsidRPr="007D2618">
        <w:rPr>
          <w:rFonts w:ascii="Arial" w:eastAsia="Times New Roman" w:hAnsi="Arial" w:cs="Arial"/>
          <w:b/>
          <w:bCs/>
          <w:color w:val="000000"/>
          <w:sz w:val="22"/>
          <w:szCs w:val="22"/>
          <w:lang w:eastAsia="en-GB"/>
        </w:rPr>
        <w:t>Poster 1</w:t>
      </w:r>
    </w:p>
    <w:p w14:paraId="10383A52" w14:textId="77777777" w:rsidR="007D2618" w:rsidRDefault="007D2618" w:rsidP="007D2618">
      <w:pPr>
        <w:rPr>
          <w:rFonts w:ascii="Arial" w:eastAsia="Times New Roman" w:hAnsi="Arial" w:cs="Arial"/>
          <w:color w:val="000000"/>
          <w:sz w:val="22"/>
          <w:szCs w:val="22"/>
          <w:lang w:eastAsia="en-GB"/>
        </w:rPr>
      </w:pPr>
    </w:p>
    <w:p w14:paraId="000A8A0F" w14:textId="29251F8D" w:rsidR="007D2618" w:rsidRPr="007D2618" w:rsidRDefault="007D2618" w:rsidP="007D2618">
      <w:pPr>
        <w:rPr>
          <w:rFonts w:ascii="Times New Roman" w:eastAsia="Times New Roman" w:hAnsi="Times New Roman" w:cs="Times New Roman"/>
          <w:lang w:eastAsia="en-GB"/>
        </w:rPr>
      </w:pPr>
      <w:r w:rsidRPr="007D2618">
        <w:rPr>
          <w:rFonts w:ascii="Arial" w:eastAsia="Times New Roman" w:hAnsi="Arial" w:cs="Arial"/>
          <w:color w:val="000000"/>
          <w:sz w:val="22"/>
          <w:szCs w:val="22"/>
          <w:lang w:eastAsia="en-GB"/>
        </w:rPr>
        <w:t>A desi queer man with bleached hair sits at a laptop, smiling up at his partner. His parents look on, proud and loving. Text reads: Affirming Rainbow People is violence prevention. Support for our genders and relationships is essential for our mental health, physical wellbeing, and social lives. The first step toward stopping violence against rainbow people is acknowledging that rainbow people exist.</w:t>
      </w:r>
    </w:p>
    <w:p w14:paraId="2F5EFF33" w14:textId="14786D7A" w:rsidR="007D2618" w:rsidRDefault="007D2618" w:rsidP="007D2618">
      <w:pPr>
        <w:spacing w:after="240"/>
        <w:rPr>
          <w:rFonts w:ascii="Times New Roman" w:eastAsia="Times New Roman" w:hAnsi="Times New Roman" w:cs="Times New Roman"/>
          <w:lang w:eastAsia="en-GB"/>
        </w:rPr>
      </w:pPr>
    </w:p>
    <w:p w14:paraId="6B0CA26E" w14:textId="4E10887D" w:rsidR="007D2618" w:rsidRPr="007D2618" w:rsidRDefault="007D2618" w:rsidP="007D2618">
      <w:pPr>
        <w:spacing w:after="240"/>
        <w:rPr>
          <w:rFonts w:ascii="Times New Roman" w:eastAsia="Times New Roman" w:hAnsi="Times New Roman" w:cs="Times New Roman"/>
          <w:lang w:eastAsia="en-GB"/>
        </w:rPr>
      </w:pPr>
      <w:r w:rsidRPr="007D2618">
        <w:rPr>
          <w:rFonts w:ascii="Arial" w:eastAsia="Times New Roman" w:hAnsi="Arial" w:cs="Arial"/>
          <w:b/>
          <w:bCs/>
          <w:color w:val="000000"/>
          <w:sz w:val="22"/>
          <w:szCs w:val="22"/>
          <w:lang w:eastAsia="en-GB"/>
        </w:rPr>
        <w:t xml:space="preserve">Poster </w:t>
      </w:r>
      <w:r>
        <w:rPr>
          <w:rFonts w:ascii="Arial" w:eastAsia="Times New Roman" w:hAnsi="Arial" w:cs="Arial"/>
          <w:b/>
          <w:bCs/>
          <w:color w:val="000000"/>
          <w:sz w:val="22"/>
          <w:szCs w:val="22"/>
          <w:lang w:eastAsia="en-GB"/>
        </w:rPr>
        <w:t>2</w:t>
      </w:r>
    </w:p>
    <w:p w14:paraId="6A710AC5" w14:textId="77777777" w:rsidR="007D2618" w:rsidRPr="007D2618" w:rsidRDefault="007D2618" w:rsidP="007D2618">
      <w:pPr>
        <w:rPr>
          <w:rFonts w:ascii="Times New Roman" w:eastAsia="Times New Roman" w:hAnsi="Times New Roman" w:cs="Times New Roman"/>
          <w:lang w:eastAsia="en-GB"/>
        </w:rPr>
      </w:pPr>
      <w:r w:rsidRPr="007D2618">
        <w:rPr>
          <w:rFonts w:ascii="Arial" w:eastAsia="Times New Roman" w:hAnsi="Arial" w:cs="Arial"/>
          <w:color w:val="000000"/>
          <w:sz w:val="22"/>
          <w:szCs w:val="22"/>
          <w:lang w:eastAsia="en-GB"/>
        </w:rPr>
        <w:t xml:space="preserve">A queer couple and their young child sit on the floor of their new home, surrounded by cardboard moving boxes, their cat, and their child’s </w:t>
      </w:r>
      <w:proofErr w:type="spellStart"/>
      <w:r w:rsidRPr="007D2618">
        <w:rPr>
          <w:rFonts w:ascii="Arial" w:eastAsia="Times New Roman" w:hAnsi="Arial" w:cs="Arial"/>
          <w:color w:val="000000"/>
          <w:sz w:val="22"/>
          <w:szCs w:val="22"/>
          <w:lang w:eastAsia="en-GB"/>
        </w:rPr>
        <w:t>favorite</w:t>
      </w:r>
      <w:proofErr w:type="spellEnd"/>
      <w:r w:rsidRPr="007D2618">
        <w:rPr>
          <w:rFonts w:ascii="Arial" w:eastAsia="Times New Roman" w:hAnsi="Arial" w:cs="Arial"/>
          <w:color w:val="000000"/>
          <w:sz w:val="22"/>
          <w:szCs w:val="22"/>
          <w:lang w:eastAsia="en-GB"/>
        </w:rPr>
        <w:t xml:space="preserve"> soft toy. Text reads: Safe housing is violence prevention. Rainbow people, especially transgender people, are disproportionately affected by unstable and inaccessible housing. Discrimination based on sex, sexuality and gender identity contributes to our housing insecurity and experiences of violence.</w:t>
      </w:r>
    </w:p>
    <w:p w14:paraId="0DB726FC" w14:textId="6B50FA66" w:rsidR="007D2618" w:rsidRDefault="007D2618" w:rsidP="007D2618">
      <w:pPr>
        <w:spacing w:after="240"/>
        <w:rPr>
          <w:rFonts w:ascii="Times New Roman" w:eastAsia="Times New Roman" w:hAnsi="Times New Roman" w:cs="Times New Roman"/>
          <w:lang w:eastAsia="en-GB"/>
        </w:rPr>
      </w:pPr>
    </w:p>
    <w:p w14:paraId="1CA316D7" w14:textId="1F77D7EE" w:rsidR="007D2618" w:rsidRPr="007D2618" w:rsidRDefault="007D2618" w:rsidP="007D2618">
      <w:pPr>
        <w:spacing w:after="240"/>
        <w:rPr>
          <w:rFonts w:ascii="Times New Roman" w:eastAsia="Times New Roman" w:hAnsi="Times New Roman" w:cs="Times New Roman"/>
          <w:lang w:eastAsia="en-GB"/>
        </w:rPr>
      </w:pPr>
      <w:r w:rsidRPr="007D2618">
        <w:rPr>
          <w:rFonts w:ascii="Arial" w:eastAsia="Times New Roman" w:hAnsi="Arial" w:cs="Arial"/>
          <w:b/>
          <w:bCs/>
          <w:color w:val="000000"/>
          <w:sz w:val="22"/>
          <w:szCs w:val="22"/>
          <w:lang w:eastAsia="en-GB"/>
        </w:rPr>
        <w:t xml:space="preserve">Poster </w:t>
      </w:r>
      <w:r>
        <w:rPr>
          <w:rFonts w:ascii="Arial" w:eastAsia="Times New Roman" w:hAnsi="Arial" w:cs="Arial"/>
          <w:b/>
          <w:bCs/>
          <w:color w:val="000000"/>
          <w:sz w:val="22"/>
          <w:szCs w:val="22"/>
          <w:lang w:eastAsia="en-GB"/>
        </w:rPr>
        <w:t>3</w:t>
      </w:r>
    </w:p>
    <w:p w14:paraId="465F53A2" w14:textId="77777777" w:rsidR="007D2618" w:rsidRPr="007D2618" w:rsidRDefault="007D2618" w:rsidP="007D2618">
      <w:pPr>
        <w:rPr>
          <w:rFonts w:ascii="Times New Roman" w:eastAsia="Times New Roman" w:hAnsi="Times New Roman" w:cs="Times New Roman"/>
          <w:lang w:eastAsia="en-GB"/>
        </w:rPr>
      </w:pPr>
      <w:r w:rsidRPr="007D2618">
        <w:rPr>
          <w:rFonts w:ascii="Arial" w:eastAsia="Times New Roman" w:hAnsi="Arial" w:cs="Arial"/>
          <w:color w:val="000000"/>
          <w:sz w:val="22"/>
          <w:szCs w:val="22"/>
          <w:lang w:eastAsia="en-GB"/>
        </w:rPr>
        <w:t>A table laden with various foods including salad, bao, fruit and curry is surrounded by various queer people of all ages, races, and backgrounds. Text reads: Building community is violence prevention. It takes a whole community to stop violence before it happens. When rainbow people have access to supportive, healthy communities, it's harder for domestic violence to go unaddressed.</w:t>
      </w:r>
    </w:p>
    <w:p w14:paraId="52184FA2" w14:textId="77777777" w:rsidR="007D2618" w:rsidRPr="007D2618" w:rsidRDefault="007D2618" w:rsidP="007D2618">
      <w:pPr>
        <w:rPr>
          <w:rFonts w:ascii="Times New Roman" w:eastAsia="Times New Roman" w:hAnsi="Times New Roman" w:cs="Times New Roman"/>
          <w:lang w:eastAsia="en-GB"/>
        </w:rPr>
      </w:pPr>
    </w:p>
    <w:p w14:paraId="0AC34A32" w14:textId="77777777" w:rsidR="0089154D" w:rsidRDefault="00000000"/>
    <w:sectPr w:rsidR="0089154D" w:rsidSect="00D36BC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5D0"/>
    <w:rsid w:val="007D2618"/>
    <w:rsid w:val="008F502F"/>
    <w:rsid w:val="00D36BC5"/>
    <w:rsid w:val="00E645D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4B084619"/>
  <w15:chartTrackingRefBased/>
  <w15:docId w15:val="{1205DA51-5203-D647-98AD-8546B693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2618"/>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46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2023-01-15T22:23:00Z</dcterms:created>
  <dcterms:modified xsi:type="dcterms:W3CDTF">2023-01-15T22:23:00Z</dcterms:modified>
</cp:coreProperties>
</file>