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6DCA" w14:textId="6879C9BA" w:rsidR="0089154D" w:rsidRDefault="00000000"/>
    <w:p w14:paraId="233CD5DD" w14:textId="6FE54B56" w:rsidR="00026697" w:rsidRPr="00026697" w:rsidRDefault="00026697" w:rsidP="00026697"/>
    <w:p w14:paraId="4A880A18" w14:textId="5FF80B44" w:rsidR="00026697" w:rsidRPr="00026697" w:rsidRDefault="00026697" w:rsidP="00026697"/>
    <w:p w14:paraId="49D513A8" w14:textId="0E5FF9B6" w:rsidR="00026697" w:rsidRDefault="00026697" w:rsidP="00026697"/>
    <w:p w14:paraId="72D5FD84" w14:textId="1FEFE604" w:rsidR="00026697" w:rsidRPr="00026697" w:rsidRDefault="00026697" w:rsidP="00026697">
      <w:pPr>
        <w:pStyle w:val="NormalWeb"/>
        <w:spacing w:before="0" w:beforeAutospacing="0" w:after="0" w:afterAutospacing="0"/>
      </w:pPr>
      <w:r w:rsidRPr="00026697">
        <w:rPr>
          <w:rFonts w:ascii="Arial" w:hAnsi="Arial" w:cs="Arial"/>
          <w:color w:val="000000"/>
          <w:sz w:val="22"/>
          <w:szCs w:val="22"/>
        </w:rPr>
        <w:t>Text in the middle of the poster reads: Respectful rainbow Relationships can look like…</w:t>
      </w:r>
    </w:p>
    <w:p w14:paraId="166BB0AC" w14:textId="77777777" w:rsidR="00026697" w:rsidRPr="00026697" w:rsidRDefault="00026697" w:rsidP="00026697">
      <w:pPr>
        <w:rPr>
          <w:rFonts w:ascii="Times New Roman" w:eastAsia="Times New Roman" w:hAnsi="Times New Roman" w:cs="Times New Roman"/>
          <w:lang w:eastAsia="en-GB"/>
        </w:rPr>
      </w:pPr>
    </w:p>
    <w:p w14:paraId="3C65798C" w14:textId="77777777" w:rsidR="00026697" w:rsidRPr="00026697" w:rsidRDefault="00026697" w:rsidP="00026697">
      <w:pPr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Surrounding the title of the poster reads: </w:t>
      </w:r>
    </w:p>
    <w:p w14:paraId="1BF4B924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Economic Partnership: If you are sharing money, making financial decisions together. All people benefit from economic security. Each person is allowed to make their own purchases. Encouraging career and educational growth.</w:t>
      </w:r>
    </w:p>
    <w:p w14:paraId="166F6648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Non Threatening</w:t>
      </w:r>
      <w:proofErr w:type="spellEnd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Behaviour: Speaking and acting in a way that allows people to feel safe and comfortable expressing themselves and interacting. Learn about your own triggers &amp; others.</w:t>
      </w:r>
    </w:p>
    <w:p w14:paraId="4AB3A794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Honesty and Accountability: Accepting responsibility for yourself, admitting being wrong, &amp; communicating honestly and openly. Changing behaviour and taking action when mistakes have been made. Listening openly, being emotionally understanding, and valuing one another's perspectives and experiences.</w:t>
      </w:r>
    </w:p>
    <w:p w14:paraId="6930C748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Negotiation &amp; Shared Responsibility: Mutual &amp; ongoing agreement between parties’. Shared agreement for fair distribution of work, seeking mutually agreeable resolution to conflicts. Being sensitive to differences in your lived experiences and perspectives.</w:t>
      </w:r>
    </w:p>
    <w:p w14:paraId="0F5A124A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Respect: Recognising everyone's needs and obligations as equally important. Supporting the expression of their gender, sexuality &amp; connections to community. Validating a person's gender. Allowing people to choose who to come out to &amp; when. Using people's name/pronouns correctly. Work to unlearn unconscious bias towards people you are in relationship with. Actively address power and privilege you hold within relationships.</w:t>
      </w:r>
    </w:p>
    <w:p w14:paraId="0D7C6166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Allyship: Recognising and respecting someone's background, including: ethnicity, class, culture, education, wealth, politics, ability, religion, sexual orientation, sex and gender. Recognising different ways that people experience living in Aotearoa Validate and acknowledge these experiences.</w:t>
      </w:r>
    </w:p>
    <w:p w14:paraId="77B14897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Trust: Supporting everyone's goals. Respecting people's right to their own feelings, friends, activities &amp; opinions. Have ongoing conversations about expectations and boundaries.</w:t>
      </w:r>
    </w:p>
    <w:p w14:paraId="673AAE15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Connection: Uplifting a person's need for connection by recognising the need and value of community and support. Valuing other connections including mental health and addiction support networks, social, cultural and religious groups.</w:t>
      </w:r>
    </w:p>
    <w:p w14:paraId="513544C1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Emotional Support: Offering genuine compassion, encouragement and reassurance. Verbal &amp; </w:t>
      </w:r>
      <w:proofErr w:type="spellStart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non verbal</w:t>
      </w:r>
      <w:proofErr w:type="spellEnd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paying attention and showing you are listening. Validating their feelings &amp; reflecting back what you have understood/noticed. Supporting them in public &amp; private.</w:t>
      </w:r>
    </w:p>
    <w:p w14:paraId="039B73E3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Responsible </w:t>
      </w:r>
      <w:proofErr w:type="spellStart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CoParenting</w:t>
      </w:r>
      <w:proofErr w:type="spellEnd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If you are coparenting, making family decisions together, asking for help when it’s needed. Sharing parenting roles, discussing issues in private away from children until there is a shared decision and plan. Including children in positive conversations.</w:t>
      </w:r>
    </w:p>
    <w:p w14:paraId="7DB981C9" w14:textId="77777777" w:rsidR="00026697" w:rsidRPr="00026697" w:rsidRDefault="00026697" w:rsidP="00026697">
      <w:pPr>
        <w:spacing w:before="240" w:after="240"/>
        <w:rPr>
          <w:rFonts w:ascii="Times New Roman" w:eastAsia="Times New Roman" w:hAnsi="Times New Roman" w:cs="Times New Roman"/>
          <w:lang w:eastAsia="en-GB"/>
        </w:rPr>
      </w:pPr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Sexual Consent: Open &amp; ongoing conversations between all parties to respect and establish each other's boundaries. Respecting all parties' individual wants &amp; </w:t>
      </w:r>
      <w:proofErr w:type="spellStart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needs.Validating</w:t>
      </w:r>
      <w:proofErr w:type="spellEnd"/>
      <w:r w:rsidRPr="0002669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 person's gender. Taking responsibility for your sexual health.</w:t>
      </w:r>
    </w:p>
    <w:p w14:paraId="50B4F04F" w14:textId="77777777" w:rsidR="00026697" w:rsidRPr="00026697" w:rsidRDefault="00026697" w:rsidP="00026697">
      <w:pPr>
        <w:rPr>
          <w:rFonts w:ascii="Times New Roman" w:eastAsia="Times New Roman" w:hAnsi="Times New Roman" w:cs="Times New Roman"/>
          <w:lang w:eastAsia="en-GB"/>
        </w:rPr>
      </w:pPr>
    </w:p>
    <w:p w14:paraId="12FB8141" w14:textId="4873DCF1" w:rsidR="00026697" w:rsidRPr="00026697" w:rsidRDefault="00026697" w:rsidP="00026697">
      <w:pPr>
        <w:tabs>
          <w:tab w:val="left" w:pos="998"/>
        </w:tabs>
      </w:pPr>
    </w:p>
    <w:sectPr w:rsidR="00026697" w:rsidRPr="00026697" w:rsidSect="00D36B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7"/>
    <w:rsid w:val="00026697"/>
    <w:rsid w:val="008F502F"/>
    <w:rsid w:val="00D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DF63F"/>
  <w15:chartTrackingRefBased/>
  <w15:docId w15:val="{209E0F9A-849E-3F4D-A079-146F14A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6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2023-01-16T02:52:00Z</dcterms:created>
  <dcterms:modified xsi:type="dcterms:W3CDTF">2023-01-16T02:57:00Z</dcterms:modified>
</cp:coreProperties>
</file>